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6"/>
          <w:szCs w:val="6"/>
        </w:rPr>
      </w:pPr>
      <w:r w:rsidDel="00000000" w:rsidR="00000000" w:rsidRPr="00000000">
        <w:rPr>
          <w:rtl w:val="0"/>
        </w:rPr>
      </w:r>
    </w:p>
    <w:p w:rsidR="00000000" w:rsidDel="00000000" w:rsidP="00000000" w:rsidRDefault="00000000" w:rsidRPr="00000000" w14:paraId="00000002">
      <w:pPr>
        <w:spacing w:after="0" w:lineRule="auto"/>
        <w:jc w:val="center"/>
        <w:rPr>
          <w:b w:val="1"/>
          <w:sz w:val="6"/>
          <w:szCs w:val="6"/>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R012-2</w:t>
      </w:r>
    </w:p>
    <w:p w:rsidR="00000000" w:rsidDel="00000000" w:rsidP="00000000" w:rsidRDefault="00000000" w:rsidRPr="00000000" w14:paraId="00000004">
      <w:pPr>
        <w:spacing w:after="0" w:lineRule="auto"/>
        <w:jc w:val="center"/>
        <w:rPr>
          <w:b w:val="1"/>
        </w:rPr>
      </w:pPr>
      <w:r w:rsidDel="00000000" w:rsidR="00000000" w:rsidRPr="00000000">
        <w:rPr>
          <w:rtl w:val="0"/>
        </w:rPr>
      </w:r>
    </w:p>
    <w:p w:rsidR="00000000" w:rsidDel="00000000" w:rsidP="00000000" w:rsidRDefault="00000000" w:rsidRPr="00000000" w14:paraId="00000005">
      <w:pPr>
        <w:spacing w:after="0" w:lineRule="auto"/>
        <w:jc w:val="center"/>
        <w:rPr>
          <w:b w:val="1"/>
          <w:sz w:val="28"/>
          <w:szCs w:val="28"/>
        </w:rPr>
      </w:pPr>
      <w:r w:rsidDel="00000000" w:rsidR="00000000" w:rsidRPr="00000000">
        <w:rPr>
          <w:b w:val="1"/>
          <w:sz w:val="28"/>
          <w:szCs w:val="28"/>
          <w:rtl w:val="0"/>
        </w:rPr>
        <w:t xml:space="preserve">SOLICITUD DE ELEVACIÓN DE RECLAMACIÓN DE CALIFICACIONES FINALES O DE DECISIONES DE PROMOCIÓN/TITULACIÓN A LA DAT</w:t>
      </w:r>
    </w:p>
    <w:p w:rsidR="00000000" w:rsidDel="00000000" w:rsidP="00000000" w:rsidRDefault="00000000" w:rsidRPr="00000000" w14:paraId="00000006">
      <w:pPr>
        <w:spacing w:after="0" w:lineRule="auto"/>
        <w:rPr>
          <w:b w:val="1"/>
        </w:rPr>
      </w:pPr>
      <w:r w:rsidDel="00000000" w:rsidR="00000000" w:rsidRPr="00000000">
        <w:rPr>
          <w:rtl w:val="0"/>
        </w:rPr>
      </w:r>
    </w:p>
    <w:p w:rsidR="00000000" w:rsidDel="00000000" w:rsidP="00000000" w:rsidRDefault="00000000" w:rsidRPr="00000000" w14:paraId="00000007">
      <w:pPr>
        <w:spacing w:after="160" w:line="252.00000000000003" w:lineRule="auto"/>
        <w:ind w:left="0" w:right="280" w:firstLine="0"/>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8">
      <w:pPr>
        <w:spacing w:after="160" w:line="360" w:lineRule="auto"/>
        <w:ind w:left="0" w:right="4.1338582677173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D.……………………………………………………..padre / madre / tutor legal del alumno / alumno si es mayor de edad, matriculado en el curso……………………...………, del IES SEVILLA LA NUEVA de la localidad de SEVILLA LA NUEVA, tras recibir la comunicación del  centro en la que se ratifica la calificación de la materia de ……………………………/ la decisión de no promoción de………. , y dado que persiste el desacuerdo con dicha calificación final/ la decisión de no promoción/titulación,</w:t>
      </w:r>
    </w:p>
    <w:p w:rsidR="00000000" w:rsidDel="00000000" w:rsidP="00000000" w:rsidRDefault="00000000" w:rsidRPr="00000000" w14:paraId="00000009">
      <w:pPr>
        <w:spacing w:after="160" w:line="252.00000000000003" w:lineRule="auto"/>
        <w:ind w:left="360" w:right="280" w:firstLine="0"/>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A">
      <w:pPr>
        <w:spacing w:after="160" w:line="360" w:lineRule="auto"/>
        <w:ind w:left="0" w:right="28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SOLICITA al Director del centro</w:t>
      </w:r>
    </w:p>
    <w:p w:rsidR="00000000" w:rsidDel="00000000" w:rsidP="00000000" w:rsidRDefault="00000000" w:rsidRPr="00000000" w14:paraId="0000000B">
      <w:pPr>
        <w:spacing w:after="160" w:line="360" w:lineRule="auto"/>
        <w:ind w:left="0" w:right="28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spacing w:after="160" w:line="360" w:lineRule="auto"/>
        <w:ind w:left="0" w:right="4.13385826771730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 ELEVE la reclamación presentada a la Directora del Área Territorial de Madrid-Sur.</w:t>
      </w:r>
    </w:p>
    <w:p w:rsidR="00000000" w:rsidDel="00000000" w:rsidP="00000000" w:rsidRDefault="00000000" w:rsidRPr="00000000" w14:paraId="0000000D">
      <w:pPr>
        <w:spacing w:after="160" w:line="360" w:lineRule="auto"/>
        <w:ind w:left="0" w:right="4.13385826771730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spacing w:after="160" w:line="360" w:lineRule="auto"/>
        <w:ind w:left="0" w:right="4.133858267717301"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 a…, de …., de 202……</w:t>
      </w:r>
    </w:p>
    <w:p w:rsidR="00000000" w:rsidDel="00000000" w:rsidP="00000000" w:rsidRDefault="00000000" w:rsidRPr="00000000" w14:paraId="0000000F">
      <w:pPr>
        <w:spacing w:after="160" w:line="360" w:lineRule="auto"/>
        <w:ind w:left="4960" w:right="4.1338582677173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160" w:line="360" w:lineRule="auto"/>
        <w:ind w:left="4960" w:right="4.1338582677173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160" w:line="360" w:lineRule="auto"/>
        <w:ind w:right="4.1338582677173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Padre/madre/tutor legal/alumno si es mayor de edad</w:t>
      </w:r>
    </w:p>
    <w:p w:rsidR="00000000" w:rsidDel="00000000" w:rsidP="00000000" w:rsidRDefault="00000000" w:rsidRPr="00000000" w14:paraId="00000012">
      <w:pPr>
        <w:spacing w:after="160" w:line="360" w:lineRule="auto"/>
        <w:ind w:right="4.133858267717301"/>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160" w:line="360" w:lineRule="auto"/>
        <w:ind w:right="4.1338582677173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160" w:line="360" w:lineRule="auto"/>
        <w:ind w:right="2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Fdo: ………………………………</w:t>
      </w:r>
    </w:p>
    <w:p w:rsidR="00000000" w:rsidDel="00000000" w:rsidP="00000000" w:rsidRDefault="00000000" w:rsidRPr="00000000" w14:paraId="00000015">
      <w:pPr>
        <w:spacing w:after="160" w:line="252.00000000000003" w:lineRule="auto"/>
        <w:ind w:right="28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6">
      <w:pPr>
        <w:spacing w:after="160" w:line="252.00000000000003" w:lineRule="auto"/>
        <w:ind w:right="28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7">
      <w:pPr>
        <w:spacing w:after="0" w:lineRule="auto"/>
        <w:rPr/>
      </w:pPr>
      <w:r w:rsidDel="00000000" w:rsidR="00000000" w:rsidRPr="00000000">
        <w:rPr>
          <w:sz w:val="20"/>
          <w:szCs w:val="20"/>
          <w:rtl w:val="0"/>
        </w:rPr>
        <w:t xml:space="preserve">Sr. DIRECTOR DEL IES SEVILLA LA NUEVA</w:t>
      </w:r>
      <w:r w:rsidDel="00000000" w:rsidR="00000000" w:rsidRPr="00000000">
        <w:rPr>
          <w:rtl w:val="0"/>
        </w:rPr>
      </w:r>
    </w:p>
    <w:p w:rsidR="00000000" w:rsidDel="00000000" w:rsidP="00000000" w:rsidRDefault="00000000" w:rsidRPr="00000000" w14:paraId="00000018">
      <w:pPr>
        <w:spacing w:after="160" w:line="252.00000000000003" w:lineRule="auto"/>
        <w:ind w:right="28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9">
      <w:pPr>
        <w:spacing w:after="160" w:line="252.00000000000003" w:lineRule="auto"/>
        <w:ind w:right="28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A">
      <w:pPr>
        <w:spacing w:after="160" w:line="252.00000000000003" w:lineRule="auto"/>
        <w:ind w:right="280"/>
        <w:jc w:val="left"/>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6838" w:w="11906"/>
      <w:pgMar w:bottom="566.9291338582677" w:top="1417.3228346456694" w:left="1700.7874015748032"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84"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84"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0" distR="0" hidden="0" layoutInCell="1" locked="0" relativeHeight="0" simplePos="0">
          <wp:simplePos x="0" y="0"/>
          <wp:positionH relativeFrom="column">
            <wp:posOffset>-57149</wp:posOffset>
          </wp:positionH>
          <wp:positionV relativeFrom="paragraph">
            <wp:posOffset>47625</wp:posOffset>
          </wp:positionV>
          <wp:extent cx="1200150" cy="48677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150" cy="48677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5248500</wp:posOffset>
          </wp:positionH>
          <wp:positionV relativeFrom="paragraph">
            <wp:posOffset>47626</wp:posOffset>
          </wp:positionV>
          <wp:extent cx="516618" cy="4857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16618" cy="4857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